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3C7C4D">
      <w:pPr>
        <w:pStyle w:val="7"/>
        <w:keepNext w:val="0"/>
        <w:keepLines w:val="0"/>
        <w:pageBreakBefore w:val="0"/>
        <w:widowControl/>
        <w:shd w:val="clear" w:color="auto" w:fill="FFFFFF"/>
        <w:kinsoku/>
        <w:wordWrap/>
        <w:overflowPunct/>
        <w:topLinePunct w:val="0"/>
        <w:autoSpaceDE/>
        <w:autoSpaceDN/>
        <w:bidi w:val="0"/>
        <w:spacing w:before="0" w:after="0" w:line="510" w:lineRule="atLeast"/>
        <w:jc w:val="left"/>
        <w:textAlignment w:val="auto"/>
        <w:outlineLvl w:val="9"/>
        <w:rPr>
          <w:rFonts w:hint="eastAsia" w:ascii="黑体" w:hAnsi="黑体" w:eastAsia="黑体" w:cs="黑体"/>
          <w:b w:val="0"/>
        </w:rPr>
      </w:pPr>
      <w:r>
        <w:rPr>
          <w:rFonts w:hint="eastAsia" w:ascii="黑体" w:hAnsi="黑体" w:eastAsia="黑体" w:cs="黑体"/>
          <w:b w:val="0"/>
        </w:rPr>
        <w:t>附</w:t>
      </w:r>
      <w:r>
        <w:rPr>
          <w:rFonts w:hint="eastAsia" w:ascii="黑体" w:hAnsi="黑体" w:eastAsia="黑体" w:cs="黑体"/>
          <w:b w:val="0"/>
          <w:lang w:val="en-US" w:eastAsia="zh-CN"/>
        </w:rPr>
        <w:t>件</w:t>
      </w:r>
      <w:bookmarkStart w:id="0" w:name="_GoBack"/>
      <w:bookmarkEnd w:id="0"/>
      <w:r>
        <w:rPr>
          <w:rFonts w:hint="eastAsia" w:ascii="黑体" w:hAnsi="黑体" w:eastAsia="黑体" w:cs="黑体"/>
          <w:b w:val="0"/>
          <w:lang w:val="en-US" w:eastAsia="zh-CN"/>
        </w:rPr>
        <w:t>6-</w:t>
      </w:r>
      <w:r>
        <w:rPr>
          <w:rFonts w:hint="eastAsia" w:ascii="黑体" w:hAnsi="黑体" w:eastAsia="黑体" w:cs="黑体"/>
          <w:b w:val="0"/>
        </w:rPr>
        <w:t>1</w:t>
      </w:r>
    </w:p>
    <w:p w14:paraId="1F503B41">
      <w:pPr>
        <w:ind w:left="0" w:leftChars="0" w:firstLine="0" w:firstLineChars="0"/>
        <w:rPr>
          <w:rFonts w:hint="eastAsia" w:ascii="黑体" w:hAnsi="黑体" w:eastAsia="黑体" w:cs="黑体"/>
          <w:color w:val="auto"/>
          <w:szCs w:val="32"/>
          <w:lang w:val="en-US" w:eastAsia="zh-CN"/>
        </w:rPr>
      </w:pPr>
    </w:p>
    <w:p w14:paraId="4021F9AC">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p>
    <w:p w14:paraId="4725C967">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color w:val="auto"/>
          <w:w w:val="100"/>
          <w:sz w:val="56"/>
          <w:szCs w:val="21"/>
        </w:rPr>
      </w:pPr>
      <w:r>
        <w:rPr>
          <w:rFonts w:hint="eastAsia" w:ascii="方正小标宋_GBK" w:hAnsi="方正小标宋_GBK" w:eastAsia="方正小标宋_GBK" w:cs="方正小标宋_GBK"/>
          <w:w w:val="100"/>
          <w:sz w:val="56"/>
          <w:szCs w:val="21"/>
        </w:rPr>
        <w:t>石景山区</w:t>
      </w:r>
      <w:r>
        <w:rPr>
          <w:rFonts w:hint="eastAsia" w:ascii="方正小标宋_GBK" w:hAnsi="方正小标宋_GBK" w:eastAsia="方正小标宋_GBK" w:cs="方正小标宋_GBK"/>
          <w:w w:val="100"/>
          <w:sz w:val="56"/>
          <w:szCs w:val="21"/>
          <w:lang w:val="en-US" w:eastAsia="zh-CN"/>
        </w:rPr>
        <w:t>关于</w:t>
      </w:r>
      <w:r>
        <w:rPr>
          <w:rFonts w:hint="eastAsia" w:ascii="方正小标宋_GBK" w:hAnsi="方正小标宋_GBK" w:eastAsia="方正小标宋_GBK" w:cs="方正小标宋_GBK"/>
          <w:color w:val="auto"/>
          <w:w w:val="100"/>
          <w:sz w:val="56"/>
          <w:szCs w:val="21"/>
        </w:rPr>
        <w:t>支持产学研协同</w:t>
      </w:r>
    </w:p>
    <w:p w14:paraId="3B09927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100"/>
          <w:sz w:val="56"/>
          <w:szCs w:val="21"/>
        </w:rPr>
      </w:pPr>
      <w:r>
        <w:rPr>
          <w:rFonts w:hint="eastAsia" w:ascii="方正小标宋_GBK" w:hAnsi="方正小标宋_GBK" w:eastAsia="方正小标宋_GBK" w:cs="方正小标宋_GBK"/>
          <w:color w:val="auto"/>
          <w:w w:val="100"/>
          <w:sz w:val="56"/>
          <w:szCs w:val="21"/>
        </w:rPr>
        <w:t>创新项</w:t>
      </w:r>
      <w:r>
        <w:rPr>
          <w:rFonts w:hint="eastAsia" w:ascii="方正小标宋_GBK" w:hAnsi="方正小标宋_GBK" w:eastAsia="方正小标宋_GBK" w:cs="方正小标宋_GBK"/>
          <w:w w:val="100"/>
          <w:sz w:val="56"/>
          <w:szCs w:val="21"/>
        </w:rPr>
        <w:t>目</w:t>
      </w:r>
    </w:p>
    <w:p w14:paraId="260A05B1">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5A90ED7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2CC55187">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C7EB22A">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43D9CC38">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14:paraId="598B3CDF">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14:paraId="4F45D532">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14:paraId="5FD6A063">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14:paraId="4CCD573A">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14:paraId="38EA2B8B">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7415C561">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6654A90E">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7632F5B2">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0F405625">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16F5DC67">
      <w:pPr>
        <w:pStyle w:val="11"/>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14:paraId="6C97C614">
      <w:pPr>
        <w:rPr>
          <w:rFonts w:hint="eastAsia"/>
        </w:rPr>
      </w:pPr>
      <w:r>
        <w:rPr>
          <w:rFonts w:hint="eastAsia"/>
        </w:rPr>
        <w:br w:type="page"/>
      </w:r>
    </w:p>
    <w:p w14:paraId="3BC74789">
      <w:pPr>
        <w:pStyle w:val="11"/>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3D2CF8F1">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eastAsia="zh-CN"/>
        </w:rPr>
        <w:t>“支持产学研协同创新”</w:t>
      </w:r>
      <w:r>
        <w:rPr>
          <w:rFonts w:hint="eastAsia" w:ascii="仿宋_GB2312" w:hAnsi="仿宋_GB2312" w:eastAsia="仿宋_GB2312" w:cs="仿宋_GB2312"/>
          <w:b w:val="0"/>
          <w:color w:val="auto"/>
          <w:sz w:val="24"/>
          <w:highlight w:val="none"/>
        </w:rPr>
        <w:t>项目而制定。</w:t>
      </w:r>
    </w:p>
    <w:p w14:paraId="22AFC2B1">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1AF606FC">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7FE82EE9">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5D2641AC">
      <w:pPr>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9"/>
        <w:gridCol w:w="1997"/>
        <w:gridCol w:w="58"/>
        <w:gridCol w:w="1064"/>
        <w:gridCol w:w="875"/>
        <w:gridCol w:w="189"/>
        <w:gridCol w:w="1810"/>
      </w:tblGrid>
      <w:tr w14:paraId="5F8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529" w:type="dxa"/>
            <w:vAlign w:val="center"/>
          </w:tcPr>
          <w:p w14:paraId="7DDC97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申报企业名称</w:t>
            </w:r>
          </w:p>
        </w:tc>
        <w:tc>
          <w:tcPr>
            <w:tcW w:w="5993" w:type="dxa"/>
            <w:gridSpan w:val="6"/>
            <w:vAlign w:val="center"/>
          </w:tcPr>
          <w:p w14:paraId="59336D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24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529" w:type="dxa"/>
            <w:vAlign w:val="center"/>
          </w:tcPr>
          <w:p w14:paraId="75CA30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993" w:type="dxa"/>
            <w:gridSpan w:val="6"/>
            <w:vAlign w:val="center"/>
          </w:tcPr>
          <w:p w14:paraId="40818B3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6FE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529" w:type="dxa"/>
            <w:vAlign w:val="center"/>
          </w:tcPr>
          <w:p w14:paraId="7B28BA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993" w:type="dxa"/>
            <w:gridSpan w:val="6"/>
            <w:vAlign w:val="center"/>
          </w:tcPr>
          <w:p w14:paraId="68E8875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2529" w:type="dxa"/>
            <w:vAlign w:val="center"/>
          </w:tcPr>
          <w:p w14:paraId="76B9C3A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993" w:type="dxa"/>
            <w:gridSpan w:val="6"/>
            <w:vAlign w:val="center"/>
          </w:tcPr>
          <w:p w14:paraId="00E554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DA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529" w:type="dxa"/>
            <w:vAlign w:val="center"/>
          </w:tcPr>
          <w:p w14:paraId="5F0B0D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993" w:type="dxa"/>
            <w:gridSpan w:val="6"/>
            <w:vAlign w:val="center"/>
          </w:tcPr>
          <w:p w14:paraId="3686D1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37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529" w:type="dxa"/>
            <w:vAlign w:val="center"/>
          </w:tcPr>
          <w:p w14:paraId="0CBE8B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993" w:type="dxa"/>
            <w:gridSpan w:val="6"/>
            <w:vAlign w:val="center"/>
          </w:tcPr>
          <w:p w14:paraId="4709FF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CB8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529" w:type="dxa"/>
            <w:vAlign w:val="center"/>
          </w:tcPr>
          <w:p w14:paraId="301B2B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993" w:type="dxa"/>
            <w:gridSpan w:val="6"/>
            <w:vAlign w:val="center"/>
          </w:tcPr>
          <w:p w14:paraId="199123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23B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529" w:type="dxa"/>
            <w:vAlign w:val="center"/>
          </w:tcPr>
          <w:p w14:paraId="6ABB68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993" w:type="dxa"/>
            <w:gridSpan w:val="6"/>
            <w:vAlign w:val="center"/>
          </w:tcPr>
          <w:p w14:paraId="06B9AB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2F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529" w:type="dxa"/>
            <w:vAlign w:val="center"/>
          </w:tcPr>
          <w:p w14:paraId="005CCA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993" w:type="dxa"/>
            <w:gridSpan w:val="6"/>
            <w:vAlign w:val="center"/>
          </w:tcPr>
          <w:p w14:paraId="105D1B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B60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9" w:type="dxa"/>
            <w:vAlign w:val="center"/>
          </w:tcPr>
          <w:p w14:paraId="39F019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2055" w:type="dxa"/>
            <w:gridSpan w:val="2"/>
            <w:vAlign w:val="center"/>
          </w:tcPr>
          <w:p w14:paraId="139FA6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2128" w:type="dxa"/>
            <w:gridSpan w:val="3"/>
            <w:vAlign w:val="center"/>
          </w:tcPr>
          <w:p w14:paraId="21233D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CCD14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682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29" w:type="dxa"/>
            <w:vAlign w:val="center"/>
          </w:tcPr>
          <w:p w14:paraId="51832D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993" w:type="dxa"/>
            <w:gridSpan w:val="6"/>
            <w:vAlign w:val="center"/>
          </w:tcPr>
          <w:p w14:paraId="035C11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A696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2529" w:type="dxa"/>
            <w:vAlign w:val="center"/>
          </w:tcPr>
          <w:p w14:paraId="06C718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申请类别</w:t>
            </w:r>
          </w:p>
        </w:tc>
        <w:tc>
          <w:tcPr>
            <w:tcW w:w="5993" w:type="dxa"/>
            <w:gridSpan w:val="6"/>
            <w:vAlign w:val="center"/>
          </w:tcPr>
          <w:p w14:paraId="5F2085D4">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国家级重点实验室、创新平台及研究机构建设</w:t>
            </w:r>
          </w:p>
          <w:p w14:paraId="5D4BAA13">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□北京市</w:t>
            </w:r>
            <w:r>
              <w:rPr>
                <w:rFonts w:hint="default" w:ascii="宋体" w:hAnsi="宋体" w:cs="Times New Roman"/>
                <w:sz w:val="24"/>
                <w:szCs w:val="24"/>
                <w:lang w:val="en-US" w:eastAsia="zh-CN"/>
              </w:rPr>
              <w:t>市级重点实验室、创新平台及研究机构建设</w:t>
            </w:r>
          </w:p>
          <w:p w14:paraId="3B3F678F">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□科技成果转化项目</w:t>
            </w:r>
          </w:p>
        </w:tc>
      </w:tr>
      <w:tr w14:paraId="4697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2529" w:type="dxa"/>
            <w:shd w:val="clear" w:color="auto" w:fill="auto"/>
            <w:vAlign w:val="center"/>
          </w:tcPr>
          <w:p w14:paraId="51CB848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eastAsia="仿宋" w:cs="Times New Roman"/>
                <w:sz w:val="24"/>
                <w:szCs w:val="24"/>
                <w:lang w:val="en-US" w:eastAsia="zh-CN" w:bidi="ar-SA"/>
              </w:rPr>
            </w:pPr>
            <w:r>
              <w:rPr>
                <w:rFonts w:hint="eastAsia" w:ascii="宋体" w:hAnsi="宋体" w:cs="Times New Roman"/>
                <w:sz w:val="24"/>
                <w:szCs w:val="24"/>
                <w:lang w:val="en-US" w:eastAsia="zh-CN"/>
              </w:rPr>
              <w:t>产学研协同创新主体授权情况</w:t>
            </w:r>
          </w:p>
        </w:tc>
        <w:tc>
          <w:tcPr>
            <w:tcW w:w="5993" w:type="dxa"/>
            <w:gridSpan w:val="6"/>
            <w:shd w:val="clear" w:color="auto" w:fill="auto"/>
            <w:vAlign w:val="center"/>
          </w:tcPr>
          <w:p w14:paraId="34329900">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default" w:ascii="宋体" w:hAnsi="宋体" w:cs="Times New Roman"/>
                <w:sz w:val="24"/>
                <w:szCs w:val="24"/>
                <w:lang w:val="en-US" w:eastAsia="zh-CN"/>
              </w:rPr>
              <w:t>□</w:t>
            </w:r>
            <w:r>
              <w:rPr>
                <w:rFonts w:hint="eastAsia" w:ascii="宋体" w:hAnsi="宋体" w:cs="Times New Roman"/>
                <w:sz w:val="24"/>
                <w:szCs w:val="24"/>
                <w:lang w:val="en-US" w:eastAsia="zh-CN"/>
              </w:rPr>
              <w:t>主体一致，无授权</w:t>
            </w:r>
          </w:p>
          <w:p w14:paraId="324328FC">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default" w:ascii="宋体" w:hAnsi="宋体" w:cs="Times New Roman"/>
                <w:sz w:val="24"/>
                <w:szCs w:val="24"/>
                <w:lang w:val="en-US" w:eastAsia="zh-CN"/>
              </w:rPr>
              <w:t>□</w:t>
            </w:r>
            <w:r>
              <w:rPr>
                <w:rFonts w:hint="eastAsia" w:ascii="宋体" w:hAnsi="宋体" w:cs="Times New Roman"/>
                <w:sz w:val="24"/>
                <w:szCs w:val="24"/>
                <w:lang w:val="en-US" w:eastAsia="zh-CN"/>
              </w:rPr>
              <w:t>单一授权</w:t>
            </w:r>
          </w:p>
          <w:p w14:paraId="7C0DD32D">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default" w:ascii="宋体" w:hAnsi="宋体" w:cs="Times New Roman"/>
                <w:sz w:val="24"/>
                <w:szCs w:val="24"/>
                <w:lang w:val="en-US" w:eastAsia="zh-CN"/>
              </w:rPr>
              <w:t>□</w:t>
            </w:r>
            <w:r>
              <w:rPr>
                <w:rFonts w:hint="eastAsia" w:ascii="宋体" w:hAnsi="宋体" w:cs="Times New Roman"/>
                <w:sz w:val="24"/>
                <w:szCs w:val="24"/>
                <w:lang w:val="en-US" w:eastAsia="zh-CN"/>
              </w:rPr>
              <w:t>共同授权</w:t>
            </w:r>
          </w:p>
          <w:p w14:paraId="5816A7E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lang w:val="en-US" w:eastAsia="zh-CN"/>
              </w:rPr>
            </w:pPr>
            <w:r>
              <w:rPr>
                <w:rFonts w:hint="default" w:ascii="宋体" w:hAnsi="宋体" w:cs="Times New Roman"/>
                <w:sz w:val="24"/>
                <w:szCs w:val="24"/>
                <w:lang w:val="en-US" w:eastAsia="zh-CN"/>
              </w:rPr>
              <w:t>□</w:t>
            </w:r>
            <w:r>
              <w:rPr>
                <w:rFonts w:hint="eastAsia" w:ascii="宋体" w:hAnsi="宋体" w:cs="Times New Roman"/>
                <w:sz w:val="24"/>
                <w:szCs w:val="24"/>
                <w:lang w:val="en-US" w:eastAsia="zh-CN"/>
              </w:rPr>
              <w:t>不涉及</w:t>
            </w:r>
          </w:p>
        </w:tc>
      </w:tr>
      <w:tr w14:paraId="3033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2529" w:type="dxa"/>
            <w:vAlign w:val="center"/>
          </w:tcPr>
          <w:p w14:paraId="2B81813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产学研协同创新主体名称</w:t>
            </w:r>
          </w:p>
        </w:tc>
        <w:tc>
          <w:tcPr>
            <w:tcW w:w="5993" w:type="dxa"/>
            <w:gridSpan w:val="6"/>
            <w:vAlign w:val="center"/>
          </w:tcPr>
          <w:p w14:paraId="5B6FB8B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p>
        </w:tc>
      </w:tr>
      <w:tr w14:paraId="4D17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7"/>
            <w:vAlign w:val="center"/>
          </w:tcPr>
          <w:p w14:paraId="515974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073C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529" w:type="dxa"/>
            <w:vAlign w:val="center"/>
          </w:tcPr>
          <w:p w14:paraId="21E2BF2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3119" w:type="dxa"/>
            <w:gridSpan w:val="3"/>
            <w:vAlign w:val="center"/>
          </w:tcPr>
          <w:p w14:paraId="3FE0A0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c>
          <w:tcPr>
            <w:tcW w:w="2874" w:type="dxa"/>
            <w:gridSpan w:val="3"/>
            <w:vAlign w:val="center"/>
          </w:tcPr>
          <w:p w14:paraId="4BA6983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2025年</w:t>
            </w:r>
          </w:p>
        </w:tc>
      </w:tr>
      <w:tr w14:paraId="7CB8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529" w:type="dxa"/>
            <w:vAlign w:val="center"/>
          </w:tcPr>
          <w:p w14:paraId="5B104B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3119" w:type="dxa"/>
            <w:gridSpan w:val="3"/>
            <w:vAlign w:val="center"/>
          </w:tcPr>
          <w:p w14:paraId="164A9D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2874" w:type="dxa"/>
            <w:gridSpan w:val="3"/>
            <w:vAlign w:val="center"/>
          </w:tcPr>
          <w:p w14:paraId="068558B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51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9" w:type="dxa"/>
            <w:vAlign w:val="center"/>
          </w:tcPr>
          <w:p w14:paraId="0982ED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3119" w:type="dxa"/>
            <w:gridSpan w:val="3"/>
            <w:vAlign w:val="center"/>
          </w:tcPr>
          <w:p w14:paraId="297F00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2874" w:type="dxa"/>
            <w:gridSpan w:val="3"/>
            <w:vAlign w:val="center"/>
          </w:tcPr>
          <w:p w14:paraId="40723F9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C2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529" w:type="dxa"/>
            <w:vAlign w:val="center"/>
          </w:tcPr>
          <w:p w14:paraId="6AE96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3119" w:type="dxa"/>
            <w:gridSpan w:val="3"/>
            <w:vAlign w:val="center"/>
          </w:tcPr>
          <w:p w14:paraId="12AF80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2874" w:type="dxa"/>
            <w:gridSpan w:val="3"/>
            <w:vAlign w:val="center"/>
          </w:tcPr>
          <w:p w14:paraId="6AED0E3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42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529" w:type="dxa"/>
            <w:vAlign w:val="center"/>
          </w:tcPr>
          <w:p w14:paraId="4425D2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993" w:type="dxa"/>
            <w:gridSpan w:val="6"/>
            <w:vAlign w:val="center"/>
          </w:tcPr>
          <w:p w14:paraId="77BDC8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CD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529" w:type="dxa"/>
            <w:vAlign w:val="center"/>
          </w:tcPr>
          <w:p w14:paraId="37C754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993" w:type="dxa"/>
            <w:gridSpan w:val="6"/>
            <w:vAlign w:val="center"/>
          </w:tcPr>
          <w:p w14:paraId="5B80F2F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A3E6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8522" w:type="dxa"/>
            <w:gridSpan w:val="7"/>
            <w:vAlign w:val="center"/>
          </w:tcPr>
          <w:p w14:paraId="234568D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重点实验室、创新平台及研究机构建设</w:t>
            </w:r>
            <w:r>
              <w:rPr>
                <w:rFonts w:hint="eastAsia" w:ascii="宋体" w:hAnsi="宋体" w:cs="Times New Roman"/>
                <w:sz w:val="24"/>
                <w:szCs w:val="24"/>
                <w:lang w:val="en-US" w:eastAsia="zh-CN"/>
              </w:rPr>
              <w:t>项目研发及办公场地租赁情况</w:t>
            </w:r>
          </w:p>
          <w:p w14:paraId="5BDC228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（申报科技成果转化项目无需填写此项）</w:t>
            </w:r>
          </w:p>
        </w:tc>
      </w:tr>
      <w:tr w14:paraId="56FC3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2529" w:type="dxa"/>
            <w:vAlign w:val="center"/>
          </w:tcPr>
          <w:p w14:paraId="1E455C8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租赁空间项目名称</w:t>
            </w:r>
          </w:p>
        </w:tc>
        <w:tc>
          <w:tcPr>
            <w:tcW w:w="5993" w:type="dxa"/>
            <w:gridSpan w:val="6"/>
            <w:vAlign w:val="center"/>
          </w:tcPr>
          <w:p w14:paraId="668B6B8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1A1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529" w:type="dxa"/>
            <w:vAlign w:val="center"/>
          </w:tcPr>
          <w:p w14:paraId="5667FFE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租赁面积</w:t>
            </w:r>
          </w:p>
        </w:tc>
        <w:tc>
          <w:tcPr>
            <w:tcW w:w="1997" w:type="dxa"/>
            <w:vAlign w:val="center"/>
          </w:tcPr>
          <w:p w14:paraId="0BC7AC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97" w:type="dxa"/>
            <w:gridSpan w:val="3"/>
            <w:vAlign w:val="center"/>
          </w:tcPr>
          <w:p w14:paraId="49AC141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租赁单价</w:t>
            </w:r>
          </w:p>
        </w:tc>
        <w:tc>
          <w:tcPr>
            <w:tcW w:w="1999" w:type="dxa"/>
            <w:gridSpan w:val="2"/>
            <w:vAlign w:val="center"/>
          </w:tcPr>
          <w:p w14:paraId="04CD486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977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529" w:type="dxa"/>
            <w:vAlign w:val="center"/>
          </w:tcPr>
          <w:p w14:paraId="4C05D30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租赁期限</w:t>
            </w:r>
          </w:p>
        </w:tc>
        <w:tc>
          <w:tcPr>
            <w:tcW w:w="1997" w:type="dxa"/>
            <w:vAlign w:val="center"/>
          </w:tcPr>
          <w:p w14:paraId="63D0A42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97" w:type="dxa"/>
            <w:gridSpan w:val="3"/>
            <w:vAlign w:val="center"/>
          </w:tcPr>
          <w:p w14:paraId="38939D5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租金总额</w:t>
            </w:r>
          </w:p>
        </w:tc>
        <w:tc>
          <w:tcPr>
            <w:tcW w:w="1999" w:type="dxa"/>
            <w:gridSpan w:val="2"/>
            <w:vAlign w:val="center"/>
          </w:tcPr>
          <w:p w14:paraId="459FC6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B25A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529" w:type="dxa"/>
            <w:vAlign w:val="center"/>
          </w:tcPr>
          <w:p w14:paraId="31C2EAF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本次申报期限</w:t>
            </w:r>
          </w:p>
          <w:p w14:paraId="1428A5B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（一年期限）</w:t>
            </w:r>
          </w:p>
        </w:tc>
        <w:tc>
          <w:tcPr>
            <w:tcW w:w="1997" w:type="dxa"/>
            <w:vAlign w:val="center"/>
          </w:tcPr>
          <w:p w14:paraId="75C2B36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97" w:type="dxa"/>
            <w:gridSpan w:val="3"/>
            <w:vAlign w:val="center"/>
          </w:tcPr>
          <w:p w14:paraId="76E7957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lang w:val="en-US" w:eastAsia="zh-CN"/>
              </w:rPr>
            </w:pPr>
            <w:r>
              <w:rPr>
                <w:rFonts w:hint="eastAsia" w:ascii="宋体" w:hAnsi="宋体" w:cs="Times New Roman"/>
                <w:sz w:val="24"/>
                <w:szCs w:val="24"/>
                <w:lang w:val="en-US" w:eastAsia="zh-CN"/>
              </w:rPr>
              <w:t>本次申报租金金额（一年期限）</w:t>
            </w:r>
          </w:p>
        </w:tc>
        <w:tc>
          <w:tcPr>
            <w:tcW w:w="1999" w:type="dxa"/>
            <w:gridSpan w:val="2"/>
            <w:vAlign w:val="center"/>
          </w:tcPr>
          <w:p w14:paraId="1AA6AAC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7C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7"/>
            <w:vAlign w:val="center"/>
          </w:tcPr>
          <w:p w14:paraId="5C5D2E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31FB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7"/>
            <w:vAlign w:val="center"/>
          </w:tcPr>
          <w:p w14:paraId="652CA94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F6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7"/>
            <w:vAlign w:val="center"/>
          </w:tcPr>
          <w:p w14:paraId="33E68D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0B2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7"/>
            <w:vAlign w:val="center"/>
          </w:tcPr>
          <w:p w14:paraId="4A76D9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09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7"/>
            <w:vAlign w:val="center"/>
          </w:tcPr>
          <w:p w14:paraId="7D8464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3C1F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7"/>
            <w:vAlign w:val="center"/>
          </w:tcPr>
          <w:p w14:paraId="33DB6C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76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7"/>
            <w:vAlign w:val="center"/>
          </w:tcPr>
          <w:p w14:paraId="7D3472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54E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7"/>
            <w:vAlign w:val="center"/>
          </w:tcPr>
          <w:p w14:paraId="7F1843A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06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7"/>
            <w:vAlign w:val="center"/>
          </w:tcPr>
          <w:p w14:paraId="1FBD0C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749C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7"/>
            <w:vAlign w:val="center"/>
          </w:tcPr>
          <w:p w14:paraId="64D5DB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3D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7"/>
            <w:vAlign w:val="center"/>
          </w:tcPr>
          <w:p w14:paraId="39B5A4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6B0C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7"/>
            <w:vAlign w:val="bottom"/>
          </w:tcPr>
          <w:p w14:paraId="1068BC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76B2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33A3491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7D18222A">
            <w:pPr>
              <w:pStyle w:val="5"/>
              <w:rPr>
                <w:rFonts w:hint="eastAsia" w:ascii="宋体" w:hAnsi="宋体" w:cs="Times New Roman"/>
                <w:sz w:val="24"/>
                <w:szCs w:val="24"/>
                <w:lang w:val="en-US" w:eastAsia="zh-CN"/>
              </w:rPr>
            </w:pPr>
          </w:p>
          <w:p w14:paraId="014B1BB8">
            <w:pPr>
              <w:pStyle w:val="6"/>
              <w:rPr>
                <w:rFonts w:hint="default"/>
                <w:lang w:val="en-US" w:eastAsia="zh-CN"/>
              </w:rPr>
            </w:pPr>
          </w:p>
        </w:tc>
      </w:tr>
    </w:tbl>
    <w:p w14:paraId="21583D17">
      <w:pPr>
        <w:rPr>
          <w:rFonts w:hint="eastAsia" w:ascii="仿宋_GB2312" w:hAnsi="仿宋_GB2312" w:eastAsia="仿宋_GB2312" w:cs="仿宋_GB2312"/>
        </w:rPr>
      </w:pPr>
      <w:r>
        <w:rPr>
          <w:rFonts w:hint="eastAsia" w:ascii="仿宋_GB2312" w:hAnsi="仿宋_GB2312" w:eastAsia="仿宋_GB2312" w:cs="仿宋_GB2312"/>
        </w:rPr>
        <w:br w:type="page"/>
      </w:r>
    </w:p>
    <w:p w14:paraId="7FE4CB6F">
      <w:pPr>
        <w:pStyle w:val="7"/>
        <w:keepNext w:val="0"/>
        <w:keepLines w:val="0"/>
        <w:pageBreakBefore w:val="0"/>
        <w:widowControl/>
        <w:shd w:val="clear" w:color="auto" w:fill="FFFFFF"/>
        <w:kinsoku/>
        <w:wordWrap/>
        <w:overflowPunct/>
        <w:topLinePunct w:val="0"/>
        <w:autoSpaceDE/>
        <w:autoSpaceDN/>
        <w:bidi w:val="0"/>
        <w:spacing w:before="0" w:after="0" w:line="510" w:lineRule="atLeast"/>
        <w:jc w:val="center"/>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项目建设任务书</w:t>
      </w:r>
    </w:p>
    <w:p w14:paraId="5C8B2CB9">
      <w:pPr>
        <w:pStyle w:val="7"/>
        <w:keepNext w:val="0"/>
        <w:keepLines w:val="0"/>
        <w:pageBreakBefore w:val="0"/>
        <w:widowControl/>
        <w:shd w:val="clear" w:color="auto" w:fill="FFFFFF"/>
        <w:kinsoku/>
        <w:wordWrap/>
        <w:overflowPunct/>
        <w:topLinePunct w:val="0"/>
        <w:autoSpaceDE/>
        <w:autoSpaceDN/>
        <w:bidi w:val="0"/>
        <w:spacing w:before="0" w:after="0" w:line="510" w:lineRule="atLeast"/>
        <w:jc w:val="left"/>
        <w:textAlignment w:val="auto"/>
        <w:outlineLvl w:val="9"/>
        <w:rPr>
          <w:rFonts w:hint="eastAsia" w:ascii="仿宋_GB2312" w:hAnsi="仿宋_GB2312" w:eastAsia="仿宋_GB2312" w:cs="仿宋_GB2312"/>
          <w:lang w:val="en-US" w:eastAsia="zh-CN"/>
        </w:rPr>
      </w:pPr>
    </w:p>
    <w:tbl>
      <w:tblPr>
        <w:tblStyle w:val="8"/>
        <w:tblpPr w:leftFromText="180" w:rightFromText="180" w:vertAnchor="text" w:horzAnchor="page" w:tblpX="1469" w:tblpY="91"/>
        <w:tblOverlap w:val="never"/>
        <w:tblW w:w="917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40"/>
        <w:gridCol w:w="1280"/>
        <w:gridCol w:w="2306"/>
        <w:gridCol w:w="2329"/>
        <w:gridCol w:w="2615"/>
      </w:tblGrid>
      <w:tr w14:paraId="40DE94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5" w:hRule="atLeast"/>
          <w:tblHeader/>
        </w:trPr>
        <w:tc>
          <w:tcPr>
            <w:tcW w:w="640" w:type="dxa"/>
            <w:tcBorders>
              <w:tl2br w:val="nil"/>
              <w:tr2bl w:val="nil"/>
            </w:tcBorders>
            <w:shd w:val="clear" w:color="auto" w:fill="F1F1F1"/>
            <w:vAlign w:val="center"/>
          </w:tcPr>
          <w:p w14:paraId="33C964D3">
            <w:pPr>
              <w:pStyle w:val="3"/>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0" w:firstLineChars="0"/>
              <w:jc w:val="both"/>
              <w:textAlignment w:val="auto"/>
              <w:outlineLvl w:val="9"/>
              <w:rPr>
                <w:rFonts w:hint="eastAsia" w:ascii="黑体" w:hAnsi="黑体" w:eastAsia="黑体" w:cs="黑体"/>
                <w:b w:val="0"/>
                <w:bCs/>
                <w:color w:val="000000"/>
                <w:sz w:val="21"/>
                <w:szCs w:val="21"/>
              </w:rPr>
            </w:pPr>
            <w:r>
              <w:rPr>
                <w:rFonts w:hint="eastAsia" w:ascii="黑体" w:hAnsi="黑体" w:eastAsia="黑体" w:cs="黑体"/>
                <w:b w:val="0"/>
                <w:bCs/>
                <w:color w:val="000000"/>
                <w:sz w:val="21"/>
                <w:szCs w:val="21"/>
              </w:rPr>
              <w:t>序</w:t>
            </w:r>
            <w:r>
              <w:rPr>
                <w:rFonts w:hint="eastAsia" w:ascii="黑体" w:hAnsi="黑体" w:eastAsia="黑体" w:cs="黑体"/>
                <w:b w:val="0"/>
                <w:bCs/>
                <w:color w:val="000000"/>
                <w:sz w:val="21"/>
                <w:szCs w:val="21"/>
                <w:lang w:eastAsia="zh-CN"/>
              </w:rPr>
              <w:t>号</w:t>
            </w:r>
          </w:p>
        </w:tc>
        <w:tc>
          <w:tcPr>
            <w:tcW w:w="1280" w:type="dxa"/>
            <w:tcBorders>
              <w:tl2br w:val="nil"/>
              <w:tr2bl w:val="nil"/>
            </w:tcBorders>
            <w:shd w:val="clear" w:color="auto" w:fill="F1F1F1"/>
            <w:vAlign w:val="center"/>
          </w:tcPr>
          <w:p w14:paraId="44C96B2C">
            <w:pPr>
              <w:keepNext w:val="0"/>
              <w:keepLines w:val="0"/>
              <w:pageBreakBefore w:val="0"/>
              <w:widowControl/>
              <w:kinsoku/>
              <w:wordWrap/>
              <w:overflowPunct/>
              <w:topLinePunct w:val="0"/>
              <w:autoSpaceDE/>
              <w:autoSpaceDN/>
              <w:bidi w:val="0"/>
              <w:adjustRightInd/>
              <w:snapToGrid/>
              <w:spacing w:after="0" w:line="360" w:lineRule="exact"/>
              <w:ind w:left="0" w:leftChars="0" w:right="0" w:rightChars="0" w:firstLine="0" w:firstLineChars="0"/>
              <w:jc w:val="center"/>
              <w:textAlignment w:val="auto"/>
              <w:outlineLvl w:val="9"/>
              <w:rPr>
                <w:rFonts w:hint="eastAsia" w:ascii="黑体" w:hAnsi="黑体" w:eastAsia="黑体" w:cs="黑体"/>
                <w:b w:val="0"/>
                <w:bCs/>
                <w:color w:val="000000"/>
                <w:sz w:val="21"/>
                <w:szCs w:val="21"/>
              </w:rPr>
            </w:pPr>
            <w:r>
              <w:rPr>
                <w:rFonts w:hint="eastAsia" w:ascii="黑体" w:hAnsi="黑体" w:eastAsia="黑体" w:cs="黑体"/>
                <w:b w:val="0"/>
                <w:bCs/>
                <w:color w:val="000000"/>
                <w:sz w:val="21"/>
                <w:szCs w:val="21"/>
              </w:rPr>
              <w:t>指标</w:t>
            </w:r>
          </w:p>
        </w:tc>
        <w:tc>
          <w:tcPr>
            <w:tcW w:w="2306" w:type="dxa"/>
            <w:tcBorders>
              <w:tl2br w:val="nil"/>
              <w:tr2bl w:val="nil"/>
            </w:tcBorders>
            <w:shd w:val="clear" w:color="auto" w:fill="F1F1F1"/>
            <w:vAlign w:val="center"/>
          </w:tcPr>
          <w:p w14:paraId="6EEFF6FC">
            <w:pPr>
              <w:keepNext w:val="0"/>
              <w:keepLines w:val="0"/>
              <w:pageBreakBefore w:val="0"/>
              <w:widowControl/>
              <w:kinsoku/>
              <w:wordWrap/>
              <w:overflowPunct/>
              <w:topLinePunct w:val="0"/>
              <w:autoSpaceDE/>
              <w:autoSpaceDN/>
              <w:bidi w:val="0"/>
              <w:adjustRightInd/>
              <w:snapToGrid/>
              <w:spacing w:after="0" w:line="360" w:lineRule="exact"/>
              <w:ind w:left="0" w:leftChars="0" w:right="0" w:rightChars="0" w:firstLine="0" w:firstLineChars="0"/>
              <w:jc w:val="center"/>
              <w:textAlignment w:val="auto"/>
              <w:outlineLvl w:val="9"/>
              <w:rPr>
                <w:rFonts w:hint="eastAsia" w:ascii="黑体" w:hAnsi="黑体" w:eastAsia="黑体" w:cs="黑体"/>
                <w:b w:val="0"/>
                <w:bCs/>
                <w:color w:val="000000"/>
                <w:sz w:val="21"/>
                <w:szCs w:val="21"/>
                <w:lang w:eastAsia="zh-CN"/>
              </w:rPr>
            </w:pPr>
            <w:r>
              <w:rPr>
                <w:rFonts w:hint="eastAsia" w:ascii="黑体" w:hAnsi="黑体" w:eastAsia="黑体" w:cs="黑体"/>
                <w:b w:val="0"/>
                <w:bCs/>
                <w:color w:val="000000"/>
                <w:sz w:val="21"/>
                <w:szCs w:val="21"/>
                <w:lang w:eastAsia="zh-CN"/>
              </w:rPr>
              <w:t>第一考核年</w:t>
            </w:r>
          </w:p>
        </w:tc>
        <w:tc>
          <w:tcPr>
            <w:tcW w:w="2329" w:type="dxa"/>
            <w:tcBorders>
              <w:tl2br w:val="nil"/>
              <w:tr2bl w:val="nil"/>
            </w:tcBorders>
            <w:shd w:val="clear" w:color="auto" w:fill="F1F1F1"/>
            <w:vAlign w:val="center"/>
          </w:tcPr>
          <w:p w14:paraId="0F249DF1">
            <w:pPr>
              <w:keepNext w:val="0"/>
              <w:keepLines w:val="0"/>
              <w:pageBreakBefore w:val="0"/>
              <w:widowControl/>
              <w:kinsoku/>
              <w:wordWrap/>
              <w:overflowPunct/>
              <w:topLinePunct w:val="0"/>
              <w:autoSpaceDE/>
              <w:autoSpaceDN/>
              <w:bidi w:val="0"/>
              <w:adjustRightInd/>
              <w:snapToGrid/>
              <w:spacing w:after="0" w:line="360" w:lineRule="exact"/>
              <w:ind w:left="0" w:leftChars="0" w:right="0" w:rightChars="0" w:firstLine="0" w:firstLineChars="0"/>
              <w:jc w:val="center"/>
              <w:textAlignment w:val="auto"/>
              <w:outlineLvl w:val="9"/>
              <w:rPr>
                <w:rFonts w:hint="eastAsia" w:ascii="黑体" w:hAnsi="黑体" w:eastAsia="黑体" w:cs="黑体"/>
                <w:b w:val="0"/>
                <w:bCs/>
                <w:color w:val="000000"/>
                <w:sz w:val="21"/>
                <w:szCs w:val="21"/>
                <w:lang w:eastAsia="zh-CN"/>
              </w:rPr>
            </w:pPr>
            <w:r>
              <w:rPr>
                <w:rFonts w:hint="eastAsia" w:ascii="黑体" w:hAnsi="黑体" w:eastAsia="黑体" w:cs="黑体"/>
                <w:b w:val="0"/>
                <w:bCs/>
                <w:color w:val="000000"/>
                <w:sz w:val="21"/>
                <w:szCs w:val="21"/>
              </w:rPr>
              <w:t>第二</w:t>
            </w:r>
            <w:r>
              <w:rPr>
                <w:rFonts w:hint="eastAsia" w:ascii="黑体" w:hAnsi="黑体" w:eastAsia="黑体" w:cs="黑体"/>
                <w:b w:val="0"/>
                <w:bCs/>
                <w:color w:val="000000"/>
                <w:sz w:val="21"/>
                <w:szCs w:val="21"/>
                <w:lang w:eastAsia="zh-CN"/>
              </w:rPr>
              <w:t>考核</w:t>
            </w:r>
            <w:r>
              <w:rPr>
                <w:rFonts w:hint="eastAsia" w:ascii="黑体" w:hAnsi="黑体" w:eastAsia="黑体" w:cs="黑体"/>
                <w:b w:val="0"/>
                <w:bCs/>
                <w:color w:val="000000"/>
                <w:sz w:val="21"/>
                <w:szCs w:val="21"/>
              </w:rPr>
              <w:t>年</w:t>
            </w:r>
          </w:p>
        </w:tc>
        <w:tc>
          <w:tcPr>
            <w:tcW w:w="2615" w:type="dxa"/>
            <w:tcBorders>
              <w:tl2br w:val="nil"/>
              <w:tr2bl w:val="nil"/>
            </w:tcBorders>
            <w:shd w:val="clear" w:color="auto" w:fill="F1F1F1"/>
            <w:vAlign w:val="center"/>
          </w:tcPr>
          <w:p w14:paraId="2CC2D583">
            <w:pPr>
              <w:keepNext w:val="0"/>
              <w:keepLines w:val="0"/>
              <w:pageBreakBefore w:val="0"/>
              <w:widowControl/>
              <w:kinsoku/>
              <w:wordWrap/>
              <w:overflowPunct/>
              <w:topLinePunct w:val="0"/>
              <w:autoSpaceDE/>
              <w:autoSpaceDN/>
              <w:bidi w:val="0"/>
              <w:adjustRightInd/>
              <w:snapToGrid/>
              <w:spacing w:after="0" w:line="360" w:lineRule="exact"/>
              <w:ind w:left="0" w:leftChars="0" w:right="0" w:rightChars="0" w:firstLine="0" w:firstLineChars="0"/>
              <w:jc w:val="center"/>
              <w:textAlignment w:val="auto"/>
              <w:outlineLvl w:val="9"/>
              <w:rPr>
                <w:rFonts w:hint="eastAsia" w:ascii="黑体" w:hAnsi="黑体" w:eastAsia="黑体" w:cs="黑体"/>
                <w:b w:val="0"/>
                <w:bCs/>
                <w:color w:val="000000"/>
                <w:sz w:val="21"/>
                <w:szCs w:val="21"/>
                <w:lang w:eastAsia="zh-CN"/>
              </w:rPr>
            </w:pPr>
            <w:r>
              <w:rPr>
                <w:rFonts w:hint="eastAsia" w:ascii="黑体" w:hAnsi="黑体" w:eastAsia="黑体" w:cs="黑体"/>
                <w:b w:val="0"/>
                <w:bCs/>
                <w:color w:val="000000"/>
                <w:sz w:val="21"/>
                <w:szCs w:val="21"/>
              </w:rPr>
              <w:t>第三</w:t>
            </w:r>
            <w:r>
              <w:rPr>
                <w:rFonts w:hint="eastAsia" w:ascii="黑体" w:hAnsi="黑体" w:eastAsia="黑体" w:cs="黑体"/>
                <w:b w:val="0"/>
                <w:bCs/>
                <w:color w:val="000000"/>
                <w:sz w:val="21"/>
                <w:szCs w:val="21"/>
                <w:lang w:eastAsia="zh-CN"/>
              </w:rPr>
              <w:t>考核</w:t>
            </w:r>
            <w:r>
              <w:rPr>
                <w:rFonts w:hint="eastAsia" w:ascii="黑体" w:hAnsi="黑体" w:eastAsia="黑体" w:cs="黑体"/>
                <w:b w:val="0"/>
                <w:bCs/>
                <w:color w:val="000000"/>
                <w:sz w:val="21"/>
                <w:szCs w:val="21"/>
              </w:rPr>
              <w:t>年</w:t>
            </w:r>
          </w:p>
        </w:tc>
      </w:tr>
      <w:tr w14:paraId="384C96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65" w:hRule="atLeast"/>
        </w:trPr>
        <w:tc>
          <w:tcPr>
            <w:tcW w:w="640" w:type="dxa"/>
            <w:tcBorders>
              <w:tl2br w:val="nil"/>
              <w:tr2bl w:val="nil"/>
            </w:tcBorders>
            <w:vAlign w:val="center"/>
          </w:tcPr>
          <w:p w14:paraId="2EFAA1CB">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1</w:t>
            </w:r>
          </w:p>
        </w:tc>
        <w:tc>
          <w:tcPr>
            <w:tcW w:w="1280" w:type="dxa"/>
            <w:tcBorders>
              <w:tl2br w:val="nil"/>
              <w:tr2bl w:val="nil"/>
            </w:tcBorders>
            <w:vAlign w:val="center"/>
          </w:tcPr>
          <w:p w14:paraId="5FB52305">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bCs/>
                <w:color w:val="000000"/>
                <w:kern w:val="2"/>
                <w:sz w:val="24"/>
                <w:szCs w:val="24"/>
                <w:lang w:val="en-US" w:eastAsia="zh-CN" w:bidi="ar-SA"/>
              </w:rPr>
            </w:pPr>
            <w:r>
              <w:rPr>
                <w:rFonts w:hint="eastAsia" w:ascii="Times New Roman" w:hAnsi="Times New Roman" w:eastAsia="仿宋_GB2312" w:cs="Times New Roman"/>
                <w:bCs/>
                <w:color w:val="000000"/>
                <w:kern w:val="2"/>
                <w:sz w:val="24"/>
                <w:szCs w:val="24"/>
                <w:lang w:val="en-US" w:eastAsia="zh-CN" w:bidi="ar-SA"/>
              </w:rPr>
              <w:t>基础设施建设</w:t>
            </w:r>
          </w:p>
        </w:tc>
        <w:tc>
          <w:tcPr>
            <w:tcW w:w="2306" w:type="dxa"/>
            <w:tcBorders>
              <w:tl2br w:val="nil"/>
              <w:tr2bl w:val="nil"/>
            </w:tcBorders>
            <w:vAlign w:val="center"/>
          </w:tcPr>
          <w:p w14:paraId="4FC6A2B5">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left"/>
              <w:textAlignment w:val="auto"/>
              <w:outlineLvl w:val="9"/>
              <w:rPr>
                <w:rFonts w:hint="default" w:ascii="Times New Roman" w:hAnsi="Times New Roman" w:eastAsia="仿宋_GB2312" w:cs="Times New Roman"/>
                <w:color w:val="000000"/>
                <w:sz w:val="21"/>
                <w:szCs w:val="21"/>
                <w:lang w:val="en-US" w:eastAsia="zh-CN"/>
              </w:rPr>
            </w:pPr>
          </w:p>
        </w:tc>
        <w:tc>
          <w:tcPr>
            <w:tcW w:w="2329" w:type="dxa"/>
            <w:tcBorders>
              <w:tl2br w:val="nil"/>
              <w:tr2bl w:val="nil"/>
            </w:tcBorders>
            <w:vAlign w:val="center"/>
          </w:tcPr>
          <w:p w14:paraId="5A094A80">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left"/>
              <w:textAlignment w:val="auto"/>
              <w:outlineLvl w:val="9"/>
              <w:rPr>
                <w:rFonts w:hint="default" w:ascii="Times New Roman" w:hAnsi="Times New Roman" w:eastAsia="仿宋_GB2312" w:cs="Times New Roman"/>
                <w:color w:val="000000"/>
                <w:sz w:val="21"/>
                <w:szCs w:val="21"/>
                <w:lang w:val="en-US" w:eastAsia="zh-CN"/>
              </w:rPr>
            </w:pPr>
          </w:p>
        </w:tc>
        <w:tc>
          <w:tcPr>
            <w:tcW w:w="2615" w:type="dxa"/>
            <w:tcBorders>
              <w:tl2br w:val="nil"/>
              <w:tr2bl w:val="nil"/>
            </w:tcBorders>
            <w:vAlign w:val="center"/>
          </w:tcPr>
          <w:p w14:paraId="1670181B">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left"/>
              <w:textAlignment w:val="auto"/>
              <w:outlineLvl w:val="9"/>
              <w:rPr>
                <w:rFonts w:hint="default" w:ascii="Times New Roman" w:hAnsi="Times New Roman" w:eastAsia="仿宋_GB2312" w:cs="Times New Roman"/>
                <w:color w:val="000000"/>
                <w:sz w:val="21"/>
                <w:szCs w:val="21"/>
                <w:lang w:val="en-US" w:eastAsia="zh-CN"/>
              </w:rPr>
            </w:pPr>
          </w:p>
        </w:tc>
      </w:tr>
      <w:tr w14:paraId="4A1546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54" w:hRule="atLeast"/>
        </w:trPr>
        <w:tc>
          <w:tcPr>
            <w:tcW w:w="640" w:type="dxa"/>
            <w:tcBorders>
              <w:tl2br w:val="nil"/>
              <w:tr2bl w:val="nil"/>
            </w:tcBorders>
            <w:vAlign w:val="center"/>
          </w:tcPr>
          <w:p w14:paraId="77997B35">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2</w:t>
            </w:r>
          </w:p>
        </w:tc>
        <w:tc>
          <w:tcPr>
            <w:tcW w:w="1280" w:type="dxa"/>
            <w:tcBorders>
              <w:tl2br w:val="nil"/>
              <w:tr2bl w:val="nil"/>
            </w:tcBorders>
            <w:vAlign w:val="center"/>
          </w:tcPr>
          <w:p w14:paraId="57E60A87">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eastAsia" w:ascii="Times New Roman" w:hAnsi="Times New Roman" w:eastAsia="仿宋_GB2312" w:cs="Times New Roman"/>
                <w:bCs/>
                <w:color w:val="000000"/>
                <w:kern w:val="2"/>
                <w:sz w:val="24"/>
                <w:szCs w:val="24"/>
                <w:lang w:val="en-US" w:eastAsia="zh-CN" w:bidi="ar-SA"/>
              </w:rPr>
            </w:pPr>
            <w:r>
              <w:rPr>
                <w:rFonts w:hint="eastAsia" w:ascii="Times New Roman" w:hAnsi="Times New Roman" w:eastAsia="仿宋_GB2312" w:cs="Times New Roman"/>
                <w:bCs/>
                <w:color w:val="000000"/>
                <w:kern w:val="2"/>
                <w:sz w:val="24"/>
                <w:szCs w:val="24"/>
                <w:lang w:val="en-US" w:eastAsia="zh-CN" w:bidi="ar-SA"/>
              </w:rPr>
              <w:t>科研</w:t>
            </w:r>
          </w:p>
          <w:p w14:paraId="568050B3">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bCs/>
                <w:color w:val="000000"/>
                <w:kern w:val="2"/>
                <w:sz w:val="24"/>
                <w:szCs w:val="24"/>
                <w:lang w:val="en-US" w:eastAsia="zh-CN" w:bidi="ar-SA"/>
              </w:rPr>
            </w:pPr>
            <w:r>
              <w:rPr>
                <w:rFonts w:hint="eastAsia" w:ascii="Times New Roman" w:hAnsi="Times New Roman" w:eastAsia="仿宋_GB2312" w:cs="Times New Roman"/>
                <w:bCs/>
                <w:color w:val="000000"/>
                <w:kern w:val="2"/>
                <w:sz w:val="24"/>
                <w:szCs w:val="24"/>
                <w:lang w:val="en-US" w:eastAsia="zh-CN" w:bidi="ar-SA"/>
              </w:rPr>
              <w:t>能力</w:t>
            </w:r>
          </w:p>
        </w:tc>
        <w:tc>
          <w:tcPr>
            <w:tcW w:w="2306" w:type="dxa"/>
            <w:tcBorders>
              <w:tl2br w:val="nil"/>
              <w:tr2bl w:val="nil"/>
            </w:tcBorders>
            <w:vAlign w:val="center"/>
          </w:tcPr>
          <w:p w14:paraId="248EFE42">
            <w:pPr>
              <w:pStyle w:val="3"/>
              <w:rPr>
                <w:rFonts w:hint="default"/>
                <w:lang w:val="en-US" w:eastAsia="zh-CN"/>
              </w:rPr>
            </w:pPr>
          </w:p>
        </w:tc>
        <w:tc>
          <w:tcPr>
            <w:tcW w:w="2329" w:type="dxa"/>
            <w:tcBorders>
              <w:tl2br w:val="nil"/>
              <w:tr2bl w:val="nil"/>
            </w:tcBorders>
            <w:vAlign w:val="center"/>
          </w:tcPr>
          <w:p w14:paraId="5A951920">
            <w:pPr>
              <w:pStyle w:val="3"/>
              <w:rPr>
                <w:rFonts w:hint="default" w:ascii="Times New Roman" w:hAnsi="Times New Roman" w:eastAsia="仿宋_GB2312" w:cs="Times New Roman"/>
                <w:color w:val="000000"/>
                <w:sz w:val="21"/>
                <w:szCs w:val="21"/>
                <w:lang w:val="en-US" w:eastAsia="zh-CN"/>
              </w:rPr>
            </w:pPr>
          </w:p>
        </w:tc>
        <w:tc>
          <w:tcPr>
            <w:tcW w:w="2615" w:type="dxa"/>
            <w:tcBorders>
              <w:tl2br w:val="nil"/>
              <w:tr2bl w:val="nil"/>
            </w:tcBorders>
            <w:vAlign w:val="center"/>
          </w:tcPr>
          <w:p w14:paraId="40C01A10">
            <w:pPr>
              <w:pStyle w:val="3"/>
              <w:rPr>
                <w:rFonts w:hint="default" w:ascii="Times New Roman" w:hAnsi="Times New Roman" w:eastAsia="仿宋_GB2312" w:cs="Times New Roman"/>
                <w:color w:val="000000"/>
                <w:sz w:val="21"/>
                <w:szCs w:val="21"/>
              </w:rPr>
            </w:pPr>
          </w:p>
        </w:tc>
      </w:tr>
      <w:tr w14:paraId="6CC157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96" w:hRule="atLeast"/>
        </w:trPr>
        <w:tc>
          <w:tcPr>
            <w:tcW w:w="640" w:type="dxa"/>
            <w:tcBorders>
              <w:tl2br w:val="nil"/>
              <w:tr2bl w:val="nil"/>
            </w:tcBorders>
            <w:vAlign w:val="center"/>
          </w:tcPr>
          <w:p w14:paraId="60C23309">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3</w:t>
            </w:r>
          </w:p>
        </w:tc>
        <w:tc>
          <w:tcPr>
            <w:tcW w:w="1280" w:type="dxa"/>
            <w:tcBorders>
              <w:tl2br w:val="nil"/>
              <w:tr2bl w:val="nil"/>
            </w:tcBorders>
            <w:vAlign w:val="center"/>
          </w:tcPr>
          <w:p w14:paraId="4C31A6DE">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eastAsia" w:ascii="Times New Roman" w:hAnsi="Times New Roman" w:eastAsia="仿宋_GB2312" w:cs="Times New Roman"/>
                <w:bCs/>
                <w:color w:val="000000"/>
                <w:kern w:val="2"/>
                <w:sz w:val="24"/>
                <w:szCs w:val="24"/>
                <w:lang w:val="en-US" w:eastAsia="zh-CN" w:bidi="ar-SA"/>
              </w:rPr>
            </w:pPr>
            <w:r>
              <w:rPr>
                <w:rFonts w:hint="eastAsia" w:ascii="Times New Roman" w:hAnsi="Times New Roman" w:eastAsia="仿宋_GB2312" w:cs="Times New Roman"/>
                <w:bCs/>
                <w:color w:val="000000"/>
                <w:kern w:val="2"/>
                <w:sz w:val="24"/>
                <w:szCs w:val="24"/>
                <w:lang w:val="en-US" w:eastAsia="zh-CN" w:bidi="ar-SA"/>
              </w:rPr>
              <w:t>成果</w:t>
            </w:r>
          </w:p>
          <w:p w14:paraId="33795395">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bCs/>
                <w:color w:val="000000"/>
                <w:kern w:val="2"/>
                <w:sz w:val="24"/>
                <w:szCs w:val="24"/>
                <w:lang w:val="en-US" w:eastAsia="zh-CN" w:bidi="ar-SA"/>
              </w:rPr>
            </w:pPr>
            <w:r>
              <w:rPr>
                <w:rFonts w:hint="eastAsia" w:ascii="Times New Roman" w:hAnsi="Times New Roman" w:eastAsia="仿宋_GB2312" w:cs="Times New Roman"/>
                <w:bCs/>
                <w:color w:val="000000"/>
                <w:kern w:val="2"/>
                <w:sz w:val="24"/>
                <w:szCs w:val="24"/>
                <w:lang w:val="en-US" w:eastAsia="zh-CN" w:bidi="ar-SA"/>
              </w:rPr>
              <w:t>转化</w:t>
            </w:r>
          </w:p>
        </w:tc>
        <w:tc>
          <w:tcPr>
            <w:tcW w:w="2306" w:type="dxa"/>
            <w:tcBorders>
              <w:tl2br w:val="nil"/>
              <w:tr2bl w:val="nil"/>
            </w:tcBorders>
            <w:vAlign w:val="center"/>
          </w:tcPr>
          <w:p w14:paraId="6811050E">
            <w:pPr>
              <w:pStyle w:val="3"/>
              <w:numPr>
                <w:ilvl w:val="0"/>
                <w:numId w:val="0"/>
              </w:numPr>
              <w:jc w:val="left"/>
              <w:rPr>
                <w:rFonts w:hint="default"/>
                <w:lang w:val="en-US" w:eastAsia="zh-CN"/>
              </w:rPr>
            </w:pPr>
          </w:p>
        </w:tc>
        <w:tc>
          <w:tcPr>
            <w:tcW w:w="2329" w:type="dxa"/>
            <w:tcBorders>
              <w:tl2br w:val="nil"/>
              <w:tr2bl w:val="nil"/>
            </w:tcBorders>
            <w:vAlign w:val="center"/>
          </w:tcPr>
          <w:p w14:paraId="0D9EE5C2">
            <w:pPr>
              <w:keepNext w:val="0"/>
              <w:keepLines w:val="0"/>
              <w:pageBreakBefore w:val="0"/>
              <w:widowControl/>
              <w:numPr>
                <w:ilvl w:val="0"/>
                <w:numId w:val="0"/>
              </w:numPr>
              <w:kinsoku/>
              <w:wordWrap/>
              <w:overflowPunct/>
              <w:topLinePunct w:val="0"/>
              <w:autoSpaceDE/>
              <w:autoSpaceDN/>
              <w:bidi w:val="0"/>
              <w:adjustRightInd/>
              <w:snapToGrid/>
              <w:spacing w:after="0" w:line="340" w:lineRule="exact"/>
              <w:ind w:leftChars="0" w:right="0" w:rightChars="0"/>
              <w:jc w:val="left"/>
              <w:textAlignment w:val="auto"/>
              <w:outlineLvl w:val="9"/>
              <w:rPr>
                <w:rFonts w:hint="default" w:ascii="Times New Roman" w:hAnsi="Times New Roman" w:eastAsia="仿宋_GB2312" w:cs="Times New Roman"/>
                <w:color w:val="000000"/>
                <w:sz w:val="21"/>
                <w:szCs w:val="21"/>
                <w:lang w:val="en-US" w:eastAsia="zh-CN"/>
              </w:rPr>
            </w:pPr>
          </w:p>
        </w:tc>
        <w:tc>
          <w:tcPr>
            <w:tcW w:w="2615" w:type="dxa"/>
            <w:tcBorders>
              <w:tl2br w:val="nil"/>
              <w:tr2bl w:val="nil"/>
            </w:tcBorders>
            <w:vAlign w:val="center"/>
          </w:tcPr>
          <w:p w14:paraId="0D3F7D98">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left"/>
              <w:textAlignment w:val="auto"/>
              <w:outlineLvl w:val="9"/>
              <w:rPr>
                <w:rFonts w:hint="default"/>
                <w:lang w:val="en-US" w:eastAsia="zh-CN"/>
              </w:rPr>
            </w:pPr>
          </w:p>
        </w:tc>
      </w:tr>
      <w:tr w14:paraId="540ACAA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20" w:hRule="atLeast"/>
        </w:trPr>
        <w:tc>
          <w:tcPr>
            <w:tcW w:w="640" w:type="dxa"/>
            <w:tcBorders>
              <w:tl2br w:val="nil"/>
              <w:tr2bl w:val="nil"/>
            </w:tcBorders>
            <w:vAlign w:val="center"/>
          </w:tcPr>
          <w:p w14:paraId="02F50442">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4</w:t>
            </w:r>
          </w:p>
        </w:tc>
        <w:tc>
          <w:tcPr>
            <w:tcW w:w="1280" w:type="dxa"/>
            <w:tcBorders>
              <w:tl2br w:val="nil"/>
              <w:tr2bl w:val="nil"/>
            </w:tcBorders>
            <w:vAlign w:val="center"/>
          </w:tcPr>
          <w:p w14:paraId="02C2ACA7">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eastAsia" w:ascii="Times New Roman" w:hAnsi="Times New Roman" w:eastAsia="仿宋_GB2312" w:cs="Times New Roman"/>
                <w:bCs/>
                <w:color w:val="000000"/>
                <w:kern w:val="2"/>
                <w:sz w:val="24"/>
                <w:szCs w:val="24"/>
                <w:lang w:val="en-US" w:eastAsia="zh-CN" w:bidi="ar-SA"/>
              </w:rPr>
            </w:pPr>
            <w:r>
              <w:rPr>
                <w:rFonts w:hint="eastAsia" w:ascii="Times New Roman" w:hAnsi="Times New Roman" w:eastAsia="仿宋_GB2312" w:cs="Times New Roman"/>
                <w:bCs/>
                <w:color w:val="000000"/>
                <w:kern w:val="2"/>
                <w:sz w:val="24"/>
                <w:szCs w:val="24"/>
                <w:lang w:val="en-US" w:eastAsia="zh-CN" w:bidi="ar-SA"/>
              </w:rPr>
              <w:t>人才</w:t>
            </w:r>
          </w:p>
          <w:p w14:paraId="4A1BE26C">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bCs/>
                <w:color w:val="000000"/>
                <w:kern w:val="2"/>
                <w:sz w:val="24"/>
                <w:szCs w:val="24"/>
                <w:lang w:val="en-US" w:eastAsia="zh-CN" w:bidi="ar-SA"/>
              </w:rPr>
            </w:pPr>
            <w:r>
              <w:rPr>
                <w:rFonts w:hint="eastAsia" w:ascii="Times New Roman" w:hAnsi="Times New Roman" w:eastAsia="仿宋_GB2312" w:cs="Times New Roman"/>
                <w:bCs/>
                <w:color w:val="000000"/>
                <w:kern w:val="2"/>
                <w:sz w:val="24"/>
                <w:szCs w:val="24"/>
                <w:lang w:val="en-US" w:eastAsia="zh-CN" w:bidi="ar-SA"/>
              </w:rPr>
              <w:t>培养</w:t>
            </w:r>
          </w:p>
        </w:tc>
        <w:tc>
          <w:tcPr>
            <w:tcW w:w="2306" w:type="dxa"/>
            <w:tcBorders>
              <w:tl2br w:val="nil"/>
              <w:tr2bl w:val="nil"/>
            </w:tcBorders>
            <w:vAlign w:val="center"/>
          </w:tcPr>
          <w:p w14:paraId="5D4D9D55">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left"/>
              <w:textAlignment w:val="auto"/>
              <w:outlineLvl w:val="9"/>
              <w:rPr>
                <w:rFonts w:hint="default" w:ascii="Times New Roman" w:hAnsi="Times New Roman" w:eastAsia="仿宋_GB2312" w:cs="Times New Roman"/>
                <w:color w:val="000000"/>
                <w:sz w:val="21"/>
                <w:szCs w:val="21"/>
                <w:lang w:val="en-US" w:eastAsia="zh-CN"/>
              </w:rPr>
            </w:pPr>
          </w:p>
        </w:tc>
        <w:tc>
          <w:tcPr>
            <w:tcW w:w="2329" w:type="dxa"/>
            <w:tcBorders>
              <w:tl2br w:val="nil"/>
              <w:tr2bl w:val="nil"/>
            </w:tcBorders>
            <w:vAlign w:val="center"/>
          </w:tcPr>
          <w:p w14:paraId="33F9F89E">
            <w:pPr>
              <w:keepNext w:val="0"/>
              <w:keepLines w:val="0"/>
              <w:pageBreakBefore w:val="0"/>
              <w:widowControl/>
              <w:numPr>
                <w:ilvl w:val="0"/>
                <w:numId w:val="0"/>
              </w:numPr>
              <w:kinsoku/>
              <w:wordWrap/>
              <w:overflowPunct/>
              <w:topLinePunct w:val="0"/>
              <w:autoSpaceDE/>
              <w:autoSpaceDN/>
              <w:bidi w:val="0"/>
              <w:adjustRightInd/>
              <w:snapToGrid/>
              <w:spacing w:after="0" w:line="340" w:lineRule="exact"/>
              <w:ind w:leftChars="0" w:right="0" w:rightChars="0"/>
              <w:jc w:val="left"/>
              <w:textAlignment w:val="auto"/>
              <w:outlineLvl w:val="9"/>
              <w:rPr>
                <w:rFonts w:hint="default"/>
                <w:lang w:val="en-US" w:eastAsia="zh-CN"/>
              </w:rPr>
            </w:pPr>
          </w:p>
        </w:tc>
        <w:tc>
          <w:tcPr>
            <w:tcW w:w="2615" w:type="dxa"/>
            <w:tcBorders>
              <w:tl2br w:val="nil"/>
              <w:tr2bl w:val="nil"/>
            </w:tcBorders>
            <w:vAlign w:val="center"/>
          </w:tcPr>
          <w:p w14:paraId="6B43A353">
            <w:pPr>
              <w:keepNext w:val="0"/>
              <w:keepLines w:val="0"/>
              <w:pageBreakBefore w:val="0"/>
              <w:widowControl/>
              <w:numPr>
                <w:ilvl w:val="0"/>
                <w:numId w:val="0"/>
              </w:numPr>
              <w:kinsoku/>
              <w:wordWrap/>
              <w:overflowPunct/>
              <w:topLinePunct w:val="0"/>
              <w:autoSpaceDE/>
              <w:autoSpaceDN/>
              <w:bidi w:val="0"/>
              <w:adjustRightInd/>
              <w:snapToGrid/>
              <w:spacing w:after="0" w:line="340" w:lineRule="exact"/>
              <w:ind w:leftChars="0" w:right="0" w:rightChars="0"/>
              <w:jc w:val="left"/>
              <w:textAlignment w:val="auto"/>
              <w:outlineLvl w:val="9"/>
              <w:rPr>
                <w:rFonts w:hint="default"/>
                <w:lang w:val="en-US" w:eastAsia="zh-CN"/>
              </w:rPr>
            </w:pPr>
          </w:p>
        </w:tc>
      </w:tr>
      <w:tr w14:paraId="22CF6C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94" w:hRule="atLeast"/>
        </w:trPr>
        <w:tc>
          <w:tcPr>
            <w:tcW w:w="640" w:type="dxa"/>
            <w:tcBorders>
              <w:tl2br w:val="nil"/>
              <w:tr2bl w:val="nil"/>
            </w:tcBorders>
            <w:vAlign w:val="center"/>
          </w:tcPr>
          <w:p w14:paraId="72C40DF2">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5</w:t>
            </w:r>
          </w:p>
        </w:tc>
        <w:tc>
          <w:tcPr>
            <w:tcW w:w="1280" w:type="dxa"/>
            <w:tcBorders>
              <w:tl2br w:val="nil"/>
              <w:tr2bl w:val="nil"/>
            </w:tcBorders>
            <w:vAlign w:val="center"/>
          </w:tcPr>
          <w:p w14:paraId="28B12BB6">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eastAsia" w:ascii="Times New Roman" w:hAnsi="Times New Roman" w:eastAsia="仿宋_GB2312" w:cs="Times New Roman"/>
                <w:bCs/>
                <w:color w:val="000000"/>
                <w:kern w:val="2"/>
                <w:sz w:val="24"/>
                <w:szCs w:val="24"/>
                <w:lang w:val="en-US" w:eastAsia="zh-CN" w:bidi="ar-SA"/>
              </w:rPr>
            </w:pPr>
            <w:r>
              <w:rPr>
                <w:rFonts w:hint="eastAsia" w:ascii="Times New Roman" w:hAnsi="Times New Roman" w:eastAsia="仿宋_GB2312" w:cs="Times New Roman"/>
                <w:bCs/>
                <w:color w:val="000000"/>
                <w:kern w:val="2"/>
                <w:sz w:val="24"/>
                <w:szCs w:val="24"/>
                <w:lang w:val="en-US" w:eastAsia="zh-CN" w:bidi="ar-SA"/>
              </w:rPr>
              <w:t>合作与</w:t>
            </w:r>
          </w:p>
          <w:p w14:paraId="6CA5EC9B">
            <w:pPr>
              <w:keepNext w:val="0"/>
              <w:keepLines w:val="0"/>
              <w:pageBreakBefore w:val="0"/>
              <w:widowControl/>
              <w:kinsoku/>
              <w:wordWrap/>
              <w:overflowPunct/>
              <w:topLinePunct w:val="0"/>
              <w:autoSpaceDE/>
              <w:autoSpaceDN/>
              <w:bidi w:val="0"/>
              <w:adjustRightInd/>
              <w:snapToGrid/>
              <w:spacing w:after="0" w:line="340" w:lineRule="exact"/>
              <w:ind w:left="0" w:leftChars="0" w:right="0" w:rightChars="0" w:firstLine="0" w:firstLineChars="0"/>
              <w:jc w:val="center"/>
              <w:textAlignment w:val="auto"/>
              <w:outlineLvl w:val="9"/>
              <w:rPr>
                <w:rFonts w:hint="default" w:ascii="Times New Roman" w:hAnsi="Times New Roman" w:eastAsia="仿宋_GB2312" w:cs="Times New Roman"/>
                <w:bCs/>
                <w:color w:val="000000"/>
                <w:kern w:val="2"/>
                <w:sz w:val="24"/>
                <w:szCs w:val="24"/>
                <w:lang w:val="en-US" w:eastAsia="zh-CN" w:bidi="ar-SA"/>
              </w:rPr>
            </w:pPr>
            <w:r>
              <w:rPr>
                <w:rFonts w:hint="eastAsia" w:ascii="Times New Roman" w:hAnsi="Times New Roman" w:eastAsia="仿宋_GB2312" w:cs="Times New Roman"/>
                <w:bCs/>
                <w:color w:val="000000"/>
                <w:kern w:val="2"/>
                <w:sz w:val="24"/>
                <w:szCs w:val="24"/>
                <w:lang w:val="en-US" w:eastAsia="zh-CN" w:bidi="ar-SA"/>
              </w:rPr>
              <w:t>交流</w:t>
            </w:r>
          </w:p>
        </w:tc>
        <w:tc>
          <w:tcPr>
            <w:tcW w:w="2306" w:type="dxa"/>
            <w:tcBorders>
              <w:tl2br w:val="nil"/>
              <w:tr2bl w:val="nil"/>
            </w:tcBorders>
            <w:vAlign w:val="center"/>
          </w:tcPr>
          <w:p w14:paraId="7846AEB7">
            <w:pPr>
              <w:keepNext w:val="0"/>
              <w:keepLines w:val="0"/>
              <w:pageBreakBefore w:val="0"/>
              <w:widowControl/>
              <w:numPr>
                <w:ilvl w:val="0"/>
                <w:numId w:val="0"/>
              </w:numPr>
              <w:kinsoku/>
              <w:wordWrap/>
              <w:overflowPunct/>
              <w:topLinePunct w:val="0"/>
              <w:autoSpaceDE/>
              <w:autoSpaceDN/>
              <w:bidi w:val="0"/>
              <w:adjustRightInd/>
              <w:snapToGrid/>
              <w:spacing w:after="0" w:line="340" w:lineRule="exact"/>
              <w:ind w:leftChars="0" w:right="0" w:rightChars="0"/>
              <w:jc w:val="left"/>
              <w:textAlignment w:val="auto"/>
              <w:outlineLvl w:val="9"/>
              <w:rPr>
                <w:rFonts w:hint="default"/>
                <w:lang w:val="en-US" w:eastAsia="zh-CN"/>
              </w:rPr>
            </w:pPr>
          </w:p>
        </w:tc>
        <w:tc>
          <w:tcPr>
            <w:tcW w:w="2329" w:type="dxa"/>
            <w:tcBorders>
              <w:tl2br w:val="nil"/>
              <w:tr2bl w:val="nil"/>
            </w:tcBorders>
            <w:vAlign w:val="center"/>
          </w:tcPr>
          <w:p w14:paraId="2EA49B71">
            <w:pPr>
              <w:keepNext w:val="0"/>
              <w:keepLines w:val="0"/>
              <w:pageBreakBefore w:val="0"/>
              <w:widowControl/>
              <w:numPr>
                <w:ilvl w:val="0"/>
                <w:numId w:val="0"/>
              </w:numPr>
              <w:kinsoku/>
              <w:wordWrap/>
              <w:overflowPunct/>
              <w:topLinePunct w:val="0"/>
              <w:autoSpaceDE/>
              <w:autoSpaceDN/>
              <w:bidi w:val="0"/>
              <w:adjustRightInd/>
              <w:snapToGrid/>
              <w:spacing w:after="0" w:line="340" w:lineRule="exact"/>
              <w:ind w:leftChars="0" w:right="0" w:rightChars="0"/>
              <w:jc w:val="left"/>
              <w:textAlignment w:val="auto"/>
              <w:outlineLvl w:val="9"/>
              <w:rPr>
                <w:rFonts w:hint="default" w:ascii="Times New Roman" w:hAnsi="Times New Roman" w:eastAsia="仿宋_GB2312" w:cs="Times New Roman"/>
                <w:color w:val="000000"/>
                <w:sz w:val="21"/>
                <w:szCs w:val="21"/>
                <w:lang w:val="en-US" w:eastAsia="zh-CN"/>
              </w:rPr>
            </w:pPr>
          </w:p>
        </w:tc>
        <w:tc>
          <w:tcPr>
            <w:tcW w:w="2615" w:type="dxa"/>
            <w:tcBorders>
              <w:tl2br w:val="nil"/>
              <w:tr2bl w:val="nil"/>
            </w:tcBorders>
            <w:vAlign w:val="center"/>
          </w:tcPr>
          <w:p w14:paraId="5A837A09">
            <w:pPr>
              <w:keepNext w:val="0"/>
              <w:keepLines w:val="0"/>
              <w:pageBreakBefore w:val="0"/>
              <w:widowControl/>
              <w:numPr>
                <w:ilvl w:val="0"/>
                <w:numId w:val="0"/>
              </w:numPr>
              <w:kinsoku/>
              <w:wordWrap/>
              <w:overflowPunct/>
              <w:topLinePunct w:val="0"/>
              <w:autoSpaceDE/>
              <w:autoSpaceDN/>
              <w:bidi w:val="0"/>
              <w:adjustRightInd/>
              <w:snapToGrid/>
              <w:spacing w:after="0" w:line="340" w:lineRule="exact"/>
              <w:ind w:leftChars="0" w:right="0" w:rightChars="0"/>
              <w:jc w:val="left"/>
              <w:textAlignment w:val="auto"/>
              <w:outlineLvl w:val="9"/>
              <w:rPr>
                <w:rFonts w:hint="default" w:ascii="Times New Roman" w:hAnsi="Times New Roman" w:eastAsia="仿宋_GB2312" w:cs="Times New Roman"/>
                <w:color w:val="000000"/>
                <w:sz w:val="21"/>
                <w:szCs w:val="21"/>
                <w:lang w:val="en-US" w:eastAsia="zh-CN"/>
              </w:rPr>
            </w:pPr>
          </w:p>
        </w:tc>
      </w:tr>
    </w:tbl>
    <w:p w14:paraId="09279E3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altName w:val="微软雅黑"/>
    <w:panose1 w:val="02000000000000000000"/>
    <w:charset w:val="86"/>
    <w:family w:val="auto"/>
    <w:pitch w:val="default"/>
    <w:sig w:usb0="00000000" w:usb1="00000000" w:usb2="00082016" w:usb3="00000000" w:csb0="00040001" w:csb1="00000000"/>
  </w:font>
  <w:font w:name="方正仿宋_GB18030">
    <w:altName w:val="仿宋"/>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09C3">
    <w:pPr>
      <w:pStyle w:val="4"/>
      <w:rPr>
        <w:rFonts w:eastAsia="宋体"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814"/>
    <w:rsid w:val="00210814"/>
    <w:rsid w:val="76346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next w:val="1"/>
    <w:qFormat/>
    <w:uiPriority w:val="0"/>
    <w:pPr>
      <w:spacing w:line="240" w:lineRule="auto"/>
    </w:pPr>
    <w:rPr>
      <w:b/>
      <w:kern w:val="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index heading"/>
    <w:basedOn w:val="1"/>
    <w:next w:val="6"/>
    <w:qFormat/>
    <w:uiPriority w:val="99"/>
    <w:rPr>
      <w:rFonts w:ascii="Arial" w:hAnsi="Arial"/>
      <w:b/>
    </w:rPr>
  </w:style>
  <w:style w:type="paragraph" w:styleId="6">
    <w:name w:val="index 1"/>
    <w:basedOn w:val="1"/>
    <w:next w:val="1"/>
    <w:qFormat/>
    <w:uiPriority w:val="0"/>
  </w:style>
  <w:style w:type="paragraph" w:styleId="7">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705</Words>
  <Characters>720</Characters>
  <Lines>0</Lines>
  <Paragraphs>0</Paragraphs>
  <TotalTime>3</TotalTime>
  <ScaleCrop>false</ScaleCrop>
  <LinksUpToDate>false</LinksUpToDate>
  <CharactersWithSpaces>754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2025-10-10T10:35:00Z</dcterms:created>
  <dc:creator>西贝老汉</dc:creator>
  <cp:lastModifiedBy>西贝老汉</cp:lastModifiedBy>
  <dcterms:modified xsi:type="dcterms:W3CDTF">2025-10-10T10:46:59Z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B83A0098DADC48CCB43CEA58D0CC26C7_11</vt:lpwstr>
  </property>
  <property fmtid="{D5CDD505-2E9C-101B-9397-08002B2CF9AE}" pid="4" name="KSOTemplateDocerSaveRecord">
    <vt:lpwstr>eyJoZGlkIjoiOTNmY2EyZDU4NDBiOTU2MGY4NjVjY2NjYWUwOWRlMzgiLCJ1c2VySWQiOiIzNTQzNDA1MjMifQ==</vt:lpwstr>
  </property>
</Properties>
</file>